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ABF2" w14:textId="77777777" w:rsidR="000B08D9" w:rsidRDefault="00CA4380">
      <w:pPr>
        <w:pStyle w:val="Titel"/>
      </w:pPr>
      <w:r>
        <w:t>Algemene Voorwaarden – Niya Sport &amp; Coaching</w:t>
      </w:r>
    </w:p>
    <w:p w14:paraId="25FE2467" w14:textId="77777777" w:rsidR="000B08D9" w:rsidRDefault="00CA4380">
      <w:r>
        <w:t>Versie: Januari 2025</w:t>
      </w:r>
    </w:p>
    <w:p w14:paraId="21C753D1" w14:textId="77777777" w:rsidR="000B08D9" w:rsidRDefault="00CA4380">
      <w:r>
        <w:t>Adres: Blooksven 10, 1502 ZD Zaandam</w:t>
      </w:r>
    </w:p>
    <w:p w14:paraId="76E74EF1" w14:textId="77777777" w:rsidR="000B08D9" w:rsidRDefault="000B08D9"/>
    <w:p w14:paraId="22CC6179" w14:textId="77777777" w:rsidR="000B08D9" w:rsidRDefault="00CA4380">
      <w:pPr>
        <w:pStyle w:val="Kop1"/>
      </w:pPr>
      <w:r>
        <w:t>1. Algemeen</w:t>
      </w:r>
    </w:p>
    <w:p w14:paraId="15C4246B" w14:textId="77777777" w:rsidR="000B08D9" w:rsidRDefault="00CA4380">
      <w:pPr>
        <w:pStyle w:val="Plattetekst"/>
      </w:pPr>
      <w:r>
        <w:t>1.1 Deze algemene voorwaarden zijn van toepassing op alle diensten en overeenkomsten van Niya Sport &amp; Coaching, hierna 'de onderneming' genoemd.</w:t>
      </w:r>
    </w:p>
    <w:p w14:paraId="20B5DEF6" w14:textId="77777777" w:rsidR="000B08D9" w:rsidRDefault="00CA4380">
      <w:pPr>
        <w:pStyle w:val="Plattetekst"/>
      </w:pPr>
      <w:r>
        <w:t>1.2 Door deel te nemen aan onze sportlessen en/of het afsluiten van een abonnement verklaart de deelnemer akkoord te gaan met deze voorwaarden.</w:t>
      </w:r>
    </w:p>
    <w:p w14:paraId="7C373EC8" w14:textId="77777777" w:rsidR="000B08D9" w:rsidRDefault="00CA4380">
      <w:pPr>
        <w:pStyle w:val="Plattetekst"/>
      </w:pPr>
      <w:r>
        <w:t>1.3 Deelnemers dienen de aanwijzingen van instructeurs en personeel op te volgen en respect te tonen voor mededeelnemers.</w:t>
      </w:r>
    </w:p>
    <w:p w14:paraId="6E70806E" w14:textId="77777777" w:rsidR="000B08D9" w:rsidRDefault="000B08D9"/>
    <w:p w14:paraId="6CFBECE0" w14:textId="77777777" w:rsidR="000B08D9" w:rsidRDefault="00CA4380">
      <w:pPr>
        <w:pStyle w:val="Kop1"/>
      </w:pPr>
      <w:r>
        <w:t>2. Aansprakelijkheid</w:t>
      </w:r>
    </w:p>
    <w:p w14:paraId="17BB4364" w14:textId="77777777" w:rsidR="000B08D9" w:rsidRDefault="00CA4380">
      <w:pPr>
        <w:pStyle w:val="Plattetekst"/>
      </w:pPr>
      <w:r>
        <w:t>2.1 Schade aan persoonlijke eigendommen: Niya Sport &amp; Coaching is niet aansprakelijk voor verlies, diefstal of beschadiging van persoonlijke eigendommen in en rond de sportlocatie.</w:t>
      </w:r>
    </w:p>
    <w:p w14:paraId="06150A1B" w14:textId="77777777" w:rsidR="000B08D9" w:rsidRDefault="00CA4380">
      <w:pPr>
        <w:pStyle w:val="Plattetekst"/>
      </w:pPr>
      <w:r>
        <w:t>2.2 Lichamelijk letsel: Het volgen van sportlessen geschiedt volledig op eigen risico. Wij adviseren deelnemers om vooraf een arts te raadplegen bij twijfel over hun gezondheid. Niya Sport &amp; Coaching is niet aansprakelijk voor blessures of letsel die ontstaan tijdens, voor of na deelname aan lessen.</w:t>
      </w:r>
    </w:p>
    <w:p w14:paraId="703158D1" w14:textId="77777777" w:rsidR="000B08D9" w:rsidRDefault="00CA4380">
      <w:pPr>
        <w:pStyle w:val="Plattetekst"/>
      </w:pPr>
      <w:r>
        <w:t>2.3 Gebruik van apparatuur en faciliteiten: Deelnemers zijn zelf verantwoordelijk voor correct gebruik van apparatuur. Schade door onjuist gebruik kan worden verhaald op de deelnemer.</w:t>
      </w:r>
    </w:p>
    <w:p w14:paraId="30292DCE" w14:textId="77777777" w:rsidR="000B08D9" w:rsidRDefault="000B08D9"/>
    <w:p w14:paraId="36CF169F" w14:textId="77777777" w:rsidR="000B08D9" w:rsidRDefault="00CA4380">
      <w:pPr>
        <w:pStyle w:val="Kop1"/>
      </w:pPr>
      <w:r>
        <w:t>3. Kledingvoorschriften</w:t>
      </w:r>
    </w:p>
    <w:p w14:paraId="41A3A2FC" w14:textId="77777777" w:rsidR="000B08D9" w:rsidRDefault="00CA4380">
      <w:pPr>
        <w:pStyle w:val="Plattetekst"/>
      </w:pPr>
      <w:r>
        <w:t>- Geen topjes of korte broekjes.</w:t>
      </w:r>
    </w:p>
    <w:p w14:paraId="3DB0737D" w14:textId="77777777" w:rsidR="000B08D9" w:rsidRDefault="00CA4380">
      <w:pPr>
        <w:pStyle w:val="Plattetekst"/>
      </w:pPr>
      <w:r>
        <w:t>- Draag altijd sportschoenen en sportkleding.</w:t>
      </w:r>
    </w:p>
    <w:p w14:paraId="354B695D" w14:textId="77777777" w:rsidR="000B08D9" w:rsidRDefault="000B08D9"/>
    <w:p w14:paraId="2915DE4B" w14:textId="77777777" w:rsidR="000B08D9" w:rsidRDefault="00CA4380">
      <w:pPr>
        <w:pStyle w:val="Kop1"/>
      </w:pPr>
      <w:r>
        <w:t>4. Abonnementen en betalingen</w:t>
      </w:r>
    </w:p>
    <w:p w14:paraId="46FD9DFD" w14:textId="77777777" w:rsidR="000B08D9" w:rsidRDefault="00CA4380">
      <w:pPr>
        <w:pStyle w:val="Plattetekst"/>
      </w:pPr>
      <w:r>
        <w:t>4.1 Abonnementsvorm: Het lidmaatschap wordt aangegaan voor de overeengekomen periode van 6 maanden.</w:t>
      </w:r>
    </w:p>
    <w:p w14:paraId="0AA2DC56" w14:textId="77777777" w:rsidR="000B08D9" w:rsidRDefault="00CA4380">
      <w:pPr>
        <w:pStyle w:val="Plattetekst"/>
      </w:pPr>
      <w:r>
        <w:t>4.2 Stilzwijgende verlenging: Na afloop van de initiële periode wordt het abonnement automatisch verlengd voor onbepaalde tijd.</w:t>
      </w:r>
    </w:p>
    <w:p w14:paraId="24EB9886" w14:textId="77777777" w:rsidR="000B08D9" w:rsidRDefault="00CA4380">
      <w:pPr>
        <w:pStyle w:val="Plattetekst"/>
      </w:pPr>
      <w:r>
        <w:t>4.3 Opzegging: Opzegging dient schriftelijk via e-mail te gebeuren, met een opzegtermijn van één kalendermaand.</w:t>
      </w:r>
    </w:p>
    <w:p w14:paraId="7D4718E1" w14:textId="77777777" w:rsidR="000B08D9" w:rsidRDefault="00CA4380">
      <w:pPr>
        <w:pStyle w:val="Plattetekst"/>
      </w:pPr>
      <w:r>
        <w:t>4.4 Betalingsvoorwaarden: Abonnementsgeld dient tijdig te worden voldaan. Bij niet-tijdige betaling kan toegang tot lessen worden geblokkeerd. Elke herinnering bij achterstallige betaling kost €7,50.</w:t>
      </w:r>
    </w:p>
    <w:p w14:paraId="2B926587" w14:textId="77777777" w:rsidR="000B08D9" w:rsidRDefault="000B08D9"/>
    <w:p w14:paraId="2A4DB433" w14:textId="77777777" w:rsidR="000B08D9" w:rsidRDefault="00CA4380">
      <w:pPr>
        <w:pStyle w:val="Kop1"/>
      </w:pPr>
      <w:r>
        <w:t>5. Annuleringen en restitutie</w:t>
      </w:r>
    </w:p>
    <w:p w14:paraId="0206DF4C" w14:textId="77777777" w:rsidR="000B08D9" w:rsidRDefault="00CA4380">
      <w:pPr>
        <w:pStyle w:val="Plattetekst"/>
      </w:pPr>
      <w:r>
        <w:t>- Reeds betaalde abonnementskosten worden niet gerestitueerd, tenzij sprake is van overmacht of een door Niya erkende reden.</w:t>
      </w:r>
    </w:p>
    <w:p w14:paraId="5CB1271F" w14:textId="77777777" w:rsidR="000B08D9" w:rsidRDefault="00CA4380">
      <w:pPr>
        <w:pStyle w:val="Plattetekst"/>
      </w:pPr>
      <w:r>
        <w:t>- Bij annulering van een les door Niya Sport &amp; Coaching wordt de deelnemer tijdig geïnformeerd; waar mogelijk wordt een alternatieve les aangeboden.</w:t>
      </w:r>
    </w:p>
    <w:p w14:paraId="1336B92B" w14:textId="77777777" w:rsidR="000B08D9" w:rsidRDefault="000B08D9"/>
    <w:p w14:paraId="356A5620" w14:textId="77777777" w:rsidR="000B08D9" w:rsidRDefault="00CA4380">
      <w:pPr>
        <w:pStyle w:val="Kop1"/>
      </w:pPr>
      <w:r>
        <w:t>6. Gezondheid en geschiktheid</w:t>
      </w:r>
    </w:p>
    <w:p w14:paraId="4B76E99C" w14:textId="77777777" w:rsidR="000B08D9" w:rsidRDefault="00CA4380">
      <w:pPr>
        <w:pStyle w:val="Plattetekst"/>
      </w:pPr>
      <w:r>
        <w:t>- Deelnemers zijn verantwoordelijk voor het informeren van de instructeur over medische klachten of beperkingen.</w:t>
      </w:r>
    </w:p>
    <w:p w14:paraId="2BECD34D" w14:textId="77777777" w:rsidR="000B08D9" w:rsidRDefault="00CA4380">
      <w:pPr>
        <w:pStyle w:val="Plattetekst"/>
      </w:pPr>
      <w:r>
        <w:t>- Niya Sport &amp; Coaching geeft geen medische adviezen en is niet verantwoordelijk voor fysieke klachten door deelname aan lessen.</w:t>
      </w:r>
    </w:p>
    <w:p w14:paraId="3772EB58" w14:textId="77777777" w:rsidR="000B08D9" w:rsidRDefault="000B08D9"/>
    <w:p w14:paraId="4EBB558D" w14:textId="77777777" w:rsidR="000B08D9" w:rsidRDefault="00CA4380">
      <w:pPr>
        <w:pStyle w:val="Kop1"/>
      </w:pPr>
      <w:r>
        <w:t>7. Overmacht</w:t>
      </w:r>
    </w:p>
    <w:p w14:paraId="03CDE01D" w14:textId="77777777" w:rsidR="000B08D9" w:rsidRDefault="00CA4380">
      <w:pPr>
        <w:pStyle w:val="Plattetekst"/>
      </w:pPr>
      <w:r>
        <w:t>- Niya Sport &amp; Coaching is niet aansprakelijk voor het niet nakomen van verplichtingen als gevolg van overmacht, waaronder pandemieën, natuurrampen, brand, overheidsmaatregelen of andere onvoorziene omstandigheden.</w:t>
      </w:r>
    </w:p>
    <w:p w14:paraId="0C1B5C81" w14:textId="77777777" w:rsidR="000B08D9" w:rsidRDefault="000B08D9"/>
    <w:p w14:paraId="10B87B89" w14:textId="77777777" w:rsidR="000B08D9" w:rsidRDefault="00CA4380">
      <w:pPr>
        <w:pStyle w:val="Kop1"/>
      </w:pPr>
      <w:r>
        <w:t>8. Privacy</w:t>
      </w:r>
    </w:p>
    <w:p w14:paraId="1067F2DE" w14:textId="77777777" w:rsidR="000B08D9" w:rsidRDefault="00CA4380">
      <w:pPr>
        <w:pStyle w:val="Plattetekst"/>
      </w:pPr>
      <w:r>
        <w:t>- Persoonsgegevens worden zorgvuldig behandeld. Voor meer informatie verwijzen wij naar onze privacyverklaring.</w:t>
      </w:r>
    </w:p>
    <w:p w14:paraId="7EDCD5AF" w14:textId="77777777" w:rsidR="000B08D9" w:rsidRDefault="000B08D9"/>
    <w:p w14:paraId="78FE8CC3" w14:textId="77777777" w:rsidR="000B08D9" w:rsidRDefault="00CA4380">
      <w:pPr>
        <w:pStyle w:val="Kop1"/>
      </w:pPr>
      <w:r>
        <w:t>9. Toepasselijk recht en geschillen</w:t>
      </w:r>
    </w:p>
    <w:p w14:paraId="586B0E26" w14:textId="77777777" w:rsidR="000B08D9" w:rsidRDefault="00CA4380">
      <w:pPr>
        <w:pStyle w:val="Plattetekst"/>
      </w:pPr>
      <w:r>
        <w:t>- Op deze voorwaarden is Nederlands recht van toepassing.</w:t>
      </w:r>
    </w:p>
    <w:p w14:paraId="1E0AA4A5" w14:textId="77777777" w:rsidR="000B08D9" w:rsidRDefault="00CA4380">
      <w:pPr>
        <w:pStyle w:val="Plattetekst"/>
      </w:pPr>
      <w:r>
        <w:t>- Geschillen worden bij voorkeur in onderling overleg opgelost. Indien nodig wordt het voorgelegd aan de bevoegde rechter.</w:t>
      </w:r>
    </w:p>
    <w:p w14:paraId="195B0371" w14:textId="77777777" w:rsidR="000B08D9" w:rsidRDefault="000B08D9"/>
    <w:sectPr w:rsidR="000B08D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0701102">
    <w:abstractNumId w:val="8"/>
  </w:num>
  <w:num w:numId="2" w16cid:durableId="1880388342">
    <w:abstractNumId w:val="6"/>
  </w:num>
  <w:num w:numId="3" w16cid:durableId="1148933233">
    <w:abstractNumId w:val="5"/>
  </w:num>
  <w:num w:numId="4" w16cid:durableId="1441487281">
    <w:abstractNumId w:val="4"/>
  </w:num>
  <w:num w:numId="5" w16cid:durableId="387923516">
    <w:abstractNumId w:val="7"/>
  </w:num>
  <w:num w:numId="6" w16cid:durableId="1926186470">
    <w:abstractNumId w:val="3"/>
  </w:num>
  <w:num w:numId="7" w16cid:durableId="534732812">
    <w:abstractNumId w:val="2"/>
  </w:num>
  <w:num w:numId="8" w16cid:durableId="1963882279">
    <w:abstractNumId w:val="1"/>
  </w:num>
  <w:num w:numId="9" w16cid:durableId="23536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B08D9"/>
    <w:rsid w:val="0015074B"/>
    <w:rsid w:val="0029639D"/>
    <w:rsid w:val="00326F90"/>
    <w:rsid w:val="00405355"/>
    <w:rsid w:val="005C2641"/>
    <w:rsid w:val="00AA1D8D"/>
    <w:rsid w:val="00B47730"/>
    <w:rsid w:val="00CA438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F093B05"/>
  <w14:defaultImageDpi w14:val="300"/>
  <w15:docId w15:val="{5A89D185-5B7C-7440-B3AF-645ACC0CA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467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Nabila Erraad</cp:lastModifiedBy>
  <cp:revision>2</cp:revision>
  <dcterms:created xsi:type="dcterms:W3CDTF">2026-04-05T18:26:00Z</dcterms:created>
  <dcterms:modified xsi:type="dcterms:W3CDTF">2026-04-05T18:26:00Z</dcterms:modified>
  <cp:category/>
</cp:coreProperties>
</file>